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8EAEC8D" w14:textId="77777777" w:rsidR="00B978AE" w:rsidRDefault="00B978AE" w:rsidP="00B978AE">
      <w:pPr>
        <w:tabs>
          <w:tab w:val="left" w:pos="1545"/>
        </w:tabs>
      </w:pPr>
      <w:r>
        <w:t>rază de acțiune pe teren deschis: 40 m</w:t>
      </w:r>
    </w:p>
    <w:p w14:paraId="6781CA04" w14:textId="77777777" w:rsidR="00B978AE" w:rsidRDefault="00B978AE" w:rsidP="00B978AE">
      <w:pPr>
        <w:tabs>
          <w:tab w:val="left" w:pos="1545"/>
        </w:tabs>
      </w:pPr>
      <w:r>
        <w:t>frecvență radio: 433,92 MHz</w:t>
      </w:r>
    </w:p>
    <w:p w14:paraId="792FF1C3" w14:textId="77777777" w:rsidR="00B978AE" w:rsidRDefault="00B978AE" w:rsidP="00B978AE">
      <w:pPr>
        <w:tabs>
          <w:tab w:val="left" w:pos="1545"/>
        </w:tabs>
      </w:pPr>
      <w:r>
        <w:t>poate fi folosit în interior, în condiții uscate</w:t>
      </w:r>
    </w:p>
    <w:p w14:paraId="3F5ABEC6" w14:textId="77777777" w:rsidR="00B978AE" w:rsidRDefault="00B978AE" w:rsidP="00B978AE">
      <w:pPr>
        <w:tabs>
          <w:tab w:val="left" w:pos="1545"/>
        </w:tabs>
      </w:pPr>
      <w:r>
        <w:t>priza poate fi asociată simplu la telecomanda seturilor TH2311, TH2313</w:t>
      </w:r>
    </w:p>
    <w:p w14:paraId="1755925D" w14:textId="77777777" w:rsidR="00B978AE" w:rsidRDefault="00B978AE" w:rsidP="00B978AE">
      <w:pPr>
        <w:tabs>
          <w:tab w:val="left" w:pos="1545"/>
        </w:tabs>
      </w:pPr>
      <w:r>
        <w:t>indicator LED</w:t>
      </w:r>
    </w:p>
    <w:p w14:paraId="48DCCADB" w14:textId="77777777" w:rsidR="00B978AE" w:rsidRDefault="00B978AE" w:rsidP="00B978AE">
      <w:pPr>
        <w:tabs>
          <w:tab w:val="left" w:pos="1545"/>
        </w:tabs>
      </w:pPr>
      <w:r>
        <w:t>230 V~ / 50 Hz / max. 10 A / max. 2300 W</w:t>
      </w:r>
    </w:p>
    <w:p w14:paraId="264BC914" w14:textId="595F21ED" w:rsidR="00987372" w:rsidRPr="005F1EDD" w:rsidRDefault="00B978AE" w:rsidP="00B978AE">
      <w:pPr>
        <w:tabs>
          <w:tab w:val="left" w:pos="1545"/>
        </w:tabs>
      </w:pPr>
      <w:r>
        <w:t>Acest produs – împreună cu priza NVS 3 RF SMART care se poate achiziționa separat – poate fi controlat prin aplicație.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0EBB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07D2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978AE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321A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2024-09-02T09:07:00Z</dcterms:modified>
</cp:coreProperties>
</file>