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A2B91F4" w14:textId="77777777" w:rsidR="00C833D7" w:rsidRPr="00C833D7" w:rsidRDefault="00C833D7" w:rsidP="00C833D7">
      <w:pPr>
        <w:rPr>
          <w:rFonts w:cstheme="minorHAnsi"/>
          <w:sz w:val="24"/>
          <w:szCs w:val="24"/>
        </w:rPr>
      </w:pPr>
      <w:r w:rsidRPr="00C833D7">
        <w:rPr>
          <w:rFonts w:cstheme="minorHAnsi"/>
          <w:sz w:val="24"/>
          <w:szCs w:val="24"/>
        </w:rPr>
        <w:t>"</w:t>
      </w:r>
      <w:proofErr w:type="spellStart"/>
      <w:r w:rsidRPr="00C833D7">
        <w:rPr>
          <w:rFonts w:cstheme="minorHAnsi"/>
          <w:sz w:val="24"/>
          <w:szCs w:val="24"/>
        </w:rPr>
        <w:t>kompatibilný</w:t>
      </w:r>
      <w:proofErr w:type="spellEnd"/>
      <w:r w:rsidRPr="00C833D7">
        <w:rPr>
          <w:rFonts w:cstheme="minorHAnsi"/>
          <w:sz w:val="24"/>
          <w:szCs w:val="24"/>
        </w:rPr>
        <w:t xml:space="preserve"> s </w:t>
      </w:r>
      <w:proofErr w:type="spellStart"/>
      <w:r w:rsidRPr="00C833D7">
        <w:rPr>
          <w:rFonts w:cstheme="minorHAnsi"/>
          <w:sz w:val="24"/>
          <w:szCs w:val="24"/>
        </w:rPr>
        <w:t>tromi</w:t>
      </w:r>
      <w:proofErr w:type="spellEnd"/>
      <w:r w:rsidRPr="00C833D7">
        <w:rPr>
          <w:rFonts w:cstheme="minorHAnsi"/>
          <w:sz w:val="24"/>
          <w:szCs w:val="24"/>
        </w:rPr>
        <w:t xml:space="preserve"> </w:t>
      </w:r>
      <w:proofErr w:type="spellStart"/>
      <w:r w:rsidRPr="00C833D7">
        <w:rPr>
          <w:rFonts w:cstheme="minorHAnsi"/>
          <w:sz w:val="24"/>
          <w:szCs w:val="24"/>
        </w:rPr>
        <w:t>štandardmi</w:t>
      </w:r>
      <w:proofErr w:type="spellEnd"/>
      <w:r w:rsidRPr="00C833D7">
        <w:rPr>
          <w:rFonts w:cstheme="minorHAnsi"/>
          <w:sz w:val="24"/>
          <w:szCs w:val="24"/>
        </w:rPr>
        <w:t xml:space="preserve"> </w:t>
      </w:r>
      <w:proofErr w:type="spellStart"/>
      <w:r w:rsidRPr="00C833D7">
        <w:rPr>
          <w:rFonts w:cstheme="minorHAnsi"/>
          <w:sz w:val="24"/>
          <w:szCs w:val="24"/>
        </w:rPr>
        <w:t>rýchleho</w:t>
      </w:r>
      <w:proofErr w:type="spellEnd"/>
      <w:r w:rsidRPr="00C833D7">
        <w:rPr>
          <w:rFonts w:cstheme="minorHAnsi"/>
          <w:sz w:val="24"/>
          <w:szCs w:val="24"/>
        </w:rPr>
        <w:t xml:space="preserve"> </w:t>
      </w:r>
      <w:proofErr w:type="spellStart"/>
      <w:r w:rsidRPr="00C833D7">
        <w:rPr>
          <w:rFonts w:cstheme="minorHAnsi"/>
          <w:sz w:val="24"/>
          <w:szCs w:val="24"/>
        </w:rPr>
        <w:t>nabíjania</w:t>
      </w:r>
      <w:proofErr w:type="spellEnd"/>
    </w:p>
    <w:p w14:paraId="348B02E0" w14:textId="77777777" w:rsidR="00C833D7" w:rsidRPr="00C833D7" w:rsidRDefault="00C833D7" w:rsidP="00C833D7">
      <w:pPr>
        <w:rPr>
          <w:rFonts w:cstheme="minorHAnsi"/>
          <w:sz w:val="24"/>
          <w:szCs w:val="24"/>
        </w:rPr>
      </w:pPr>
      <w:proofErr w:type="spellStart"/>
      <w:r w:rsidRPr="00C833D7">
        <w:rPr>
          <w:rFonts w:cstheme="minorHAnsi"/>
          <w:sz w:val="24"/>
          <w:szCs w:val="24"/>
        </w:rPr>
        <w:t>najnovšia</w:t>
      </w:r>
      <w:proofErr w:type="spellEnd"/>
      <w:r w:rsidRPr="00C833D7">
        <w:rPr>
          <w:rFonts w:cstheme="minorHAnsi"/>
          <w:sz w:val="24"/>
          <w:szCs w:val="24"/>
        </w:rPr>
        <w:t xml:space="preserve"> technológia </w:t>
      </w:r>
      <w:proofErr w:type="spellStart"/>
      <w:r w:rsidRPr="00C833D7">
        <w:rPr>
          <w:rFonts w:cstheme="minorHAnsi"/>
          <w:sz w:val="24"/>
          <w:szCs w:val="24"/>
        </w:rPr>
        <w:t>GaN</w:t>
      </w:r>
      <w:proofErr w:type="spellEnd"/>
      <w:r w:rsidRPr="00C833D7">
        <w:rPr>
          <w:rFonts w:cstheme="minorHAnsi"/>
          <w:sz w:val="24"/>
          <w:szCs w:val="24"/>
        </w:rPr>
        <w:t xml:space="preserve"> </w:t>
      </w:r>
      <w:proofErr w:type="spellStart"/>
      <w:r w:rsidRPr="00C833D7">
        <w:rPr>
          <w:rFonts w:cstheme="minorHAnsi"/>
          <w:sz w:val="24"/>
          <w:szCs w:val="24"/>
        </w:rPr>
        <w:t>zabezpečí</w:t>
      </w:r>
      <w:proofErr w:type="spellEnd"/>
      <w:r w:rsidRPr="00C833D7">
        <w:rPr>
          <w:rFonts w:cstheme="minorHAnsi"/>
          <w:sz w:val="24"/>
          <w:szCs w:val="24"/>
        </w:rPr>
        <w:t xml:space="preserve"> </w:t>
      </w:r>
      <w:proofErr w:type="spellStart"/>
      <w:r w:rsidRPr="00C833D7">
        <w:rPr>
          <w:rFonts w:cstheme="minorHAnsi"/>
          <w:sz w:val="24"/>
          <w:szCs w:val="24"/>
        </w:rPr>
        <w:t>efektívne</w:t>
      </w:r>
      <w:proofErr w:type="spellEnd"/>
      <w:r w:rsidRPr="00C833D7">
        <w:rPr>
          <w:rFonts w:cstheme="minorHAnsi"/>
          <w:sz w:val="24"/>
          <w:szCs w:val="24"/>
        </w:rPr>
        <w:t xml:space="preserve"> </w:t>
      </w:r>
      <w:proofErr w:type="spellStart"/>
      <w:r w:rsidRPr="00C833D7">
        <w:rPr>
          <w:rFonts w:cstheme="minorHAnsi"/>
          <w:sz w:val="24"/>
          <w:szCs w:val="24"/>
        </w:rPr>
        <w:t>nabíjanie</w:t>
      </w:r>
      <w:proofErr w:type="spellEnd"/>
      <w:r w:rsidRPr="00C833D7">
        <w:rPr>
          <w:rFonts w:cstheme="minorHAnsi"/>
          <w:sz w:val="24"/>
          <w:szCs w:val="24"/>
        </w:rPr>
        <w:t xml:space="preserve"> s </w:t>
      </w:r>
      <w:proofErr w:type="spellStart"/>
      <w:r w:rsidRPr="00C833D7">
        <w:rPr>
          <w:rFonts w:cstheme="minorHAnsi"/>
          <w:sz w:val="24"/>
          <w:szCs w:val="24"/>
        </w:rPr>
        <w:t>malými</w:t>
      </w:r>
      <w:proofErr w:type="spellEnd"/>
      <w:r w:rsidRPr="00C833D7">
        <w:rPr>
          <w:rFonts w:cstheme="minorHAnsi"/>
          <w:sz w:val="24"/>
          <w:szCs w:val="24"/>
        </w:rPr>
        <w:t xml:space="preserve"> </w:t>
      </w:r>
      <w:proofErr w:type="spellStart"/>
      <w:r w:rsidRPr="00C833D7">
        <w:rPr>
          <w:rFonts w:cstheme="minorHAnsi"/>
          <w:sz w:val="24"/>
          <w:szCs w:val="24"/>
        </w:rPr>
        <w:t>rozmermi</w:t>
      </w:r>
      <w:proofErr w:type="spellEnd"/>
      <w:r w:rsidRPr="00C833D7">
        <w:rPr>
          <w:rFonts w:cstheme="minorHAnsi"/>
          <w:sz w:val="24"/>
          <w:szCs w:val="24"/>
        </w:rPr>
        <w:t xml:space="preserve"> a </w:t>
      </w:r>
      <w:proofErr w:type="spellStart"/>
      <w:r w:rsidRPr="00C833D7">
        <w:rPr>
          <w:rFonts w:cstheme="minorHAnsi"/>
          <w:sz w:val="24"/>
          <w:szCs w:val="24"/>
        </w:rPr>
        <w:t>menším</w:t>
      </w:r>
      <w:proofErr w:type="spellEnd"/>
      <w:r w:rsidRPr="00C833D7">
        <w:rPr>
          <w:rFonts w:cstheme="minorHAnsi"/>
          <w:sz w:val="24"/>
          <w:szCs w:val="24"/>
        </w:rPr>
        <w:t xml:space="preserve"> </w:t>
      </w:r>
      <w:proofErr w:type="spellStart"/>
      <w:r w:rsidRPr="00C833D7">
        <w:rPr>
          <w:rFonts w:cstheme="minorHAnsi"/>
          <w:sz w:val="24"/>
          <w:szCs w:val="24"/>
        </w:rPr>
        <w:t>zahrievaním</w:t>
      </w:r>
      <w:proofErr w:type="spellEnd"/>
    </w:p>
    <w:p w14:paraId="53FA1EEB" w14:textId="77777777" w:rsidR="00C833D7" w:rsidRPr="00C833D7" w:rsidRDefault="00C833D7" w:rsidP="00C833D7">
      <w:pPr>
        <w:rPr>
          <w:rFonts w:cstheme="minorHAnsi"/>
          <w:sz w:val="24"/>
          <w:szCs w:val="24"/>
        </w:rPr>
      </w:pPr>
      <w:r w:rsidRPr="00C833D7">
        <w:rPr>
          <w:rFonts w:cstheme="minorHAnsi"/>
          <w:sz w:val="24"/>
          <w:szCs w:val="24"/>
        </w:rPr>
        <w:t xml:space="preserve">USB-A </w:t>
      </w:r>
      <w:proofErr w:type="spellStart"/>
      <w:r w:rsidRPr="00C833D7">
        <w:rPr>
          <w:rFonts w:cstheme="minorHAnsi"/>
          <w:sz w:val="24"/>
          <w:szCs w:val="24"/>
        </w:rPr>
        <w:t>výstup</w:t>
      </w:r>
      <w:proofErr w:type="spellEnd"/>
      <w:r w:rsidRPr="00C833D7">
        <w:rPr>
          <w:rFonts w:cstheme="minorHAnsi"/>
          <w:sz w:val="24"/>
          <w:szCs w:val="24"/>
        </w:rPr>
        <w:t xml:space="preserve">: </w:t>
      </w:r>
      <w:proofErr w:type="spellStart"/>
      <w:r w:rsidRPr="00C833D7">
        <w:rPr>
          <w:rFonts w:cstheme="minorHAnsi"/>
          <w:sz w:val="24"/>
          <w:szCs w:val="24"/>
        </w:rPr>
        <w:t>rýchlonabíjačka</w:t>
      </w:r>
      <w:proofErr w:type="spellEnd"/>
      <w:r w:rsidRPr="00C833D7">
        <w:rPr>
          <w:rFonts w:cstheme="minorHAnsi"/>
          <w:sz w:val="24"/>
          <w:szCs w:val="24"/>
        </w:rPr>
        <w:t xml:space="preserve"> </w:t>
      </w:r>
      <w:proofErr w:type="spellStart"/>
      <w:r w:rsidRPr="00C833D7">
        <w:rPr>
          <w:rFonts w:cstheme="minorHAnsi"/>
          <w:sz w:val="24"/>
          <w:szCs w:val="24"/>
        </w:rPr>
        <w:t>kompatibilná</w:t>
      </w:r>
      <w:proofErr w:type="spellEnd"/>
      <w:r w:rsidRPr="00C833D7">
        <w:rPr>
          <w:rFonts w:cstheme="minorHAnsi"/>
          <w:sz w:val="24"/>
          <w:szCs w:val="24"/>
        </w:rPr>
        <w:t xml:space="preserve"> s QC</w:t>
      </w:r>
    </w:p>
    <w:p w14:paraId="3D810B84" w14:textId="77777777" w:rsidR="00C833D7" w:rsidRPr="00C833D7" w:rsidRDefault="00C833D7" w:rsidP="00C833D7">
      <w:pPr>
        <w:rPr>
          <w:rFonts w:cstheme="minorHAnsi"/>
          <w:sz w:val="24"/>
          <w:szCs w:val="24"/>
        </w:rPr>
      </w:pPr>
      <w:r w:rsidRPr="00C833D7">
        <w:rPr>
          <w:rFonts w:cstheme="minorHAnsi"/>
          <w:sz w:val="24"/>
          <w:szCs w:val="24"/>
        </w:rPr>
        <w:t xml:space="preserve">USB-C </w:t>
      </w:r>
      <w:proofErr w:type="spellStart"/>
      <w:r w:rsidRPr="00C833D7">
        <w:rPr>
          <w:rFonts w:cstheme="minorHAnsi"/>
          <w:sz w:val="24"/>
          <w:szCs w:val="24"/>
        </w:rPr>
        <w:t>výstup</w:t>
      </w:r>
      <w:proofErr w:type="spellEnd"/>
      <w:r w:rsidRPr="00C833D7">
        <w:rPr>
          <w:rFonts w:cstheme="minorHAnsi"/>
          <w:sz w:val="24"/>
          <w:szCs w:val="24"/>
        </w:rPr>
        <w:t xml:space="preserve">: </w:t>
      </w:r>
      <w:proofErr w:type="spellStart"/>
      <w:r w:rsidRPr="00C833D7">
        <w:rPr>
          <w:rFonts w:cstheme="minorHAnsi"/>
          <w:sz w:val="24"/>
          <w:szCs w:val="24"/>
        </w:rPr>
        <w:t>rýchlonabíjačka</w:t>
      </w:r>
      <w:proofErr w:type="spellEnd"/>
      <w:r w:rsidRPr="00C833D7">
        <w:rPr>
          <w:rFonts w:cstheme="minorHAnsi"/>
          <w:sz w:val="24"/>
          <w:szCs w:val="24"/>
        </w:rPr>
        <w:t xml:space="preserve"> </w:t>
      </w:r>
      <w:proofErr w:type="spellStart"/>
      <w:r w:rsidRPr="00C833D7">
        <w:rPr>
          <w:rFonts w:cstheme="minorHAnsi"/>
          <w:sz w:val="24"/>
          <w:szCs w:val="24"/>
        </w:rPr>
        <w:t>kompatibilná</w:t>
      </w:r>
      <w:proofErr w:type="spellEnd"/>
      <w:r w:rsidRPr="00C833D7">
        <w:rPr>
          <w:rFonts w:cstheme="minorHAnsi"/>
          <w:sz w:val="24"/>
          <w:szCs w:val="24"/>
        </w:rPr>
        <w:t xml:space="preserve"> s PPS a PD</w:t>
      </w:r>
    </w:p>
    <w:p w14:paraId="1AA3A13F" w14:textId="77777777" w:rsidR="00C833D7" w:rsidRPr="00C833D7" w:rsidRDefault="00C833D7" w:rsidP="00C833D7">
      <w:pPr>
        <w:rPr>
          <w:rFonts w:cstheme="minorHAnsi"/>
          <w:sz w:val="24"/>
          <w:szCs w:val="24"/>
        </w:rPr>
      </w:pPr>
      <w:proofErr w:type="spellStart"/>
      <w:r w:rsidRPr="00C833D7">
        <w:rPr>
          <w:rFonts w:cstheme="minorHAnsi"/>
          <w:sz w:val="24"/>
          <w:szCs w:val="24"/>
        </w:rPr>
        <w:t>funguje</w:t>
      </w:r>
      <w:proofErr w:type="spellEnd"/>
      <w:r w:rsidRPr="00C833D7">
        <w:rPr>
          <w:rFonts w:cstheme="minorHAnsi"/>
          <w:sz w:val="24"/>
          <w:szCs w:val="24"/>
        </w:rPr>
        <w:t xml:space="preserve"> aj </w:t>
      </w:r>
      <w:proofErr w:type="spellStart"/>
      <w:r w:rsidRPr="00C833D7">
        <w:rPr>
          <w:rFonts w:cstheme="minorHAnsi"/>
          <w:sz w:val="24"/>
          <w:szCs w:val="24"/>
        </w:rPr>
        <w:t>ako</w:t>
      </w:r>
      <w:proofErr w:type="spellEnd"/>
      <w:r w:rsidRPr="00C833D7">
        <w:rPr>
          <w:rFonts w:cstheme="minorHAnsi"/>
          <w:sz w:val="24"/>
          <w:szCs w:val="24"/>
        </w:rPr>
        <w:t xml:space="preserve"> </w:t>
      </w:r>
      <w:proofErr w:type="spellStart"/>
      <w:r w:rsidRPr="00C833D7">
        <w:rPr>
          <w:rFonts w:cstheme="minorHAnsi"/>
          <w:sz w:val="24"/>
          <w:szCs w:val="24"/>
        </w:rPr>
        <w:t>klasická</w:t>
      </w:r>
      <w:proofErr w:type="spellEnd"/>
      <w:r w:rsidRPr="00C833D7">
        <w:rPr>
          <w:rFonts w:cstheme="minorHAnsi"/>
          <w:sz w:val="24"/>
          <w:szCs w:val="24"/>
        </w:rPr>
        <w:t xml:space="preserve"> </w:t>
      </w:r>
      <w:proofErr w:type="spellStart"/>
      <w:r w:rsidRPr="00C833D7">
        <w:rPr>
          <w:rFonts w:cstheme="minorHAnsi"/>
          <w:sz w:val="24"/>
          <w:szCs w:val="24"/>
        </w:rPr>
        <w:t>nabíjačka</w:t>
      </w:r>
      <w:proofErr w:type="spellEnd"/>
    </w:p>
    <w:p w14:paraId="126D9CA5" w14:textId="77777777" w:rsidR="00C833D7" w:rsidRPr="00C833D7" w:rsidRDefault="00C833D7" w:rsidP="00C833D7">
      <w:pPr>
        <w:rPr>
          <w:rFonts w:cstheme="minorHAnsi"/>
          <w:sz w:val="24"/>
          <w:szCs w:val="24"/>
        </w:rPr>
      </w:pPr>
      <w:r w:rsidRPr="00C833D7">
        <w:rPr>
          <w:rFonts w:cstheme="minorHAnsi"/>
          <w:sz w:val="24"/>
          <w:szCs w:val="24"/>
        </w:rPr>
        <w:t xml:space="preserve">na </w:t>
      </w:r>
      <w:proofErr w:type="spellStart"/>
      <w:r w:rsidRPr="00C833D7">
        <w:rPr>
          <w:rFonts w:cstheme="minorHAnsi"/>
          <w:sz w:val="24"/>
          <w:szCs w:val="24"/>
        </w:rPr>
        <w:t>súčasné</w:t>
      </w:r>
      <w:proofErr w:type="spellEnd"/>
      <w:r w:rsidRPr="00C833D7">
        <w:rPr>
          <w:rFonts w:cstheme="minorHAnsi"/>
          <w:sz w:val="24"/>
          <w:szCs w:val="24"/>
        </w:rPr>
        <w:t xml:space="preserve"> </w:t>
      </w:r>
      <w:proofErr w:type="spellStart"/>
      <w:r w:rsidRPr="00C833D7">
        <w:rPr>
          <w:rFonts w:cstheme="minorHAnsi"/>
          <w:sz w:val="24"/>
          <w:szCs w:val="24"/>
        </w:rPr>
        <w:t>nabíjanie</w:t>
      </w:r>
      <w:proofErr w:type="spellEnd"/>
      <w:r w:rsidRPr="00C833D7">
        <w:rPr>
          <w:rFonts w:cstheme="minorHAnsi"/>
          <w:sz w:val="24"/>
          <w:szCs w:val="24"/>
        </w:rPr>
        <w:t xml:space="preserve"> </w:t>
      </w:r>
      <w:proofErr w:type="spellStart"/>
      <w:r w:rsidRPr="00C833D7">
        <w:rPr>
          <w:rFonts w:cstheme="minorHAnsi"/>
          <w:sz w:val="24"/>
          <w:szCs w:val="24"/>
        </w:rPr>
        <w:t>dvoch</w:t>
      </w:r>
      <w:proofErr w:type="spellEnd"/>
      <w:r w:rsidRPr="00C833D7">
        <w:rPr>
          <w:rFonts w:cstheme="minorHAnsi"/>
          <w:sz w:val="24"/>
          <w:szCs w:val="24"/>
        </w:rPr>
        <w:t xml:space="preserve"> </w:t>
      </w:r>
      <w:proofErr w:type="spellStart"/>
      <w:r w:rsidRPr="00C833D7">
        <w:rPr>
          <w:rFonts w:cstheme="minorHAnsi"/>
          <w:sz w:val="24"/>
          <w:szCs w:val="24"/>
        </w:rPr>
        <w:t>zariadení</w:t>
      </w:r>
      <w:proofErr w:type="spellEnd"/>
    </w:p>
    <w:p w14:paraId="121F269C" w14:textId="77777777" w:rsidR="00C833D7" w:rsidRPr="00C833D7" w:rsidRDefault="00C833D7" w:rsidP="00C833D7">
      <w:pPr>
        <w:rPr>
          <w:rFonts w:cstheme="minorHAnsi"/>
          <w:sz w:val="24"/>
          <w:szCs w:val="24"/>
        </w:rPr>
      </w:pPr>
      <w:r w:rsidRPr="00C833D7">
        <w:rPr>
          <w:rFonts w:cstheme="minorHAnsi"/>
          <w:sz w:val="24"/>
          <w:szCs w:val="24"/>
        </w:rPr>
        <w:t>USB-C: (PD) 5V/3A (15,0W), 9V/3,0A (27,0W), 12V/3,0A (36,0W), 15V/3,0A (45W), 20V/3,25A (65,0W), (PPS) 3,3-11,0V/5,0A (55,0Wmax.)</w:t>
      </w:r>
    </w:p>
    <w:p w14:paraId="5018D8C8" w14:textId="77777777" w:rsidR="00C833D7" w:rsidRPr="00C833D7" w:rsidRDefault="00C833D7" w:rsidP="00C833D7">
      <w:pPr>
        <w:rPr>
          <w:rFonts w:cstheme="minorHAnsi"/>
          <w:sz w:val="24"/>
          <w:szCs w:val="24"/>
        </w:rPr>
      </w:pPr>
      <w:r w:rsidRPr="00C833D7">
        <w:rPr>
          <w:rFonts w:cstheme="minorHAnsi"/>
          <w:sz w:val="24"/>
          <w:szCs w:val="24"/>
        </w:rPr>
        <w:t>USB-A: (QC) 5V/3A (15,0W), 9V/2A (18,0W), 12V/1,5A (18,0W)</w:t>
      </w:r>
    </w:p>
    <w:p w14:paraId="64414DA4" w14:textId="77777777" w:rsidR="00C833D7" w:rsidRPr="00C833D7" w:rsidRDefault="00C833D7" w:rsidP="00C833D7">
      <w:pPr>
        <w:rPr>
          <w:rFonts w:cstheme="minorHAnsi"/>
          <w:sz w:val="24"/>
          <w:szCs w:val="24"/>
        </w:rPr>
      </w:pPr>
      <w:r w:rsidRPr="00C833D7">
        <w:rPr>
          <w:rFonts w:cstheme="minorHAnsi"/>
          <w:sz w:val="24"/>
          <w:szCs w:val="24"/>
        </w:rPr>
        <w:t>USB-C+USB-A: 45W+18W (Max. 63,0 W)</w:t>
      </w:r>
    </w:p>
    <w:p w14:paraId="37634C3E" w14:textId="384C7661" w:rsidR="00481B83" w:rsidRPr="00544F16" w:rsidRDefault="00C833D7" w:rsidP="00C833D7">
      <w:pPr>
        <w:rPr>
          <w:rFonts w:cstheme="minorHAnsi"/>
          <w:sz w:val="24"/>
          <w:szCs w:val="24"/>
        </w:rPr>
      </w:pPr>
      <w:proofErr w:type="spellStart"/>
      <w:r w:rsidRPr="00C833D7">
        <w:rPr>
          <w:rFonts w:cstheme="minorHAnsi"/>
          <w:sz w:val="24"/>
          <w:szCs w:val="24"/>
        </w:rPr>
        <w:t>celkový</w:t>
      </w:r>
      <w:proofErr w:type="spellEnd"/>
      <w:r w:rsidRPr="00C833D7">
        <w:rPr>
          <w:rFonts w:cstheme="minorHAnsi"/>
          <w:sz w:val="24"/>
          <w:szCs w:val="24"/>
        </w:rPr>
        <w:t xml:space="preserve"> </w:t>
      </w:r>
      <w:proofErr w:type="spellStart"/>
      <w:r w:rsidRPr="00C833D7">
        <w:rPr>
          <w:rFonts w:cstheme="minorHAnsi"/>
          <w:sz w:val="24"/>
          <w:szCs w:val="24"/>
        </w:rPr>
        <w:t>výkon</w:t>
      </w:r>
      <w:proofErr w:type="spellEnd"/>
      <w:r w:rsidRPr="00C833D7">
        <w:rPr>
          <w:rFonts w:cstheme="minorHAnsi"/>
          <w:sz w:val="24"/>
          <w:szCs w:val="24"/>
        </w:rPr>
        <w:t xml:space="preserve">: </w:t>
      </w:r>
      <w:proofErr w:type="spellStart"/>
      <w:r w:rsidRPr="00C833D7">
        <w:rPr>
          <w:rFonts w:cstheme="minorHAnsi"/>
          <w:sz w:val="24"/>
          <w:szCs w:val="24"/>
        </w:rPr>
        <w:t>max</w:t>
      </w:r>
      <w:proofErr w:type="spellEnd"/>
      <w:r w:rsidRPr="00C833D7">
        <w:rPr>
          <w:rFonts w:cstheme="minorHAnsi"/>
          <w:sz w:val="24"/>
          <w:szCs w:val="24"/>
        </w:rPr>
        <w:t>. 65 W"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D69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33D7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16</cp:revision>
  <dcterms:created xsi:type="dcterms:W3CDTF">2023-01-26T07:44:00Z</dcterms:created>
  <dcterms:modified xsi:type="dcterms:W3CDTF">2025-06-19T10:09:00Z</dcterms:modified>
</cp:coreProperties>
</file>