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EB3C9E" w:rsidRDefault="00D97FC7" w:rsidP="002C59DB">
      <w:pPr>
        <w:rPr>
          <w:b/>
        </w:rPr>
      </w:pPr>
      <w:proofErr w:type="spellStart"/>
      <w:r w:rsidRPr="00EB3C9E">
        <w:rPr>
          <w:b/>
        </w:rPr>
        <w:t>Popis</w:t>
      </w:r>
      <w:proofErr w:type="spellEnd"/>
      <w:r w:rsidRPr="00EB3C9E">
        <w:rPr>
          <w:b/>
        </w:rPr>
        <w:t xml:space="preserve"> </w:t>
      </w:r>
      <w:proofErr w:type="spellStart"/>
      <w:r w:rsidRPr="00EB3C9E">
        <w:rPr>
          <w:b/>
        </w:rPr>
        <w:t>produktu</w:t>
      </w:r>
      <w:proofErr w:type="spellEnd"/>
    </w:p>
    <w:p w14:paraId="61C1E920" w14:textId="77777777" w:rsidR="00EB2946" w:rsidRPr="00EB2946" w:rsidRDefault="00EB2946" w:rsidP="00EB2946">
      <w:pPr>
        <w:rPr>
          <w:rFonts w:cstheme="minorHAnsi"/>
        </w:rPr>
      </w:pPr>
      <w:proofErr w:type="spellStart"/>
      <w:r w:rsidRPr="00EB2946">
        <w:rPr>
          <w:rFonts w:cstheme="minorHAnsi"/>
        </w:rPr>
        <w:t>profesionálne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kliešte</w:t>
      </w:r>
      <w:proofErr w:type="spellEnd"/>
      <w:r w:rsidRPr="00EB2946">
        <w:rPr>
          <w:rFonts w:cstheme="minorHAnsi"/>
        </w:rPr>
        <w:t xml:space="preserve"> na </w:t>
      </w:r>
      <w:proofErr w:type="spellStart"/>
      <w:r w:rsidRPr="00EB2946">
        <w:rPr>
          <w:rFonts w:cstheme="minorHAnsi"/>
        </w:rPr>
        <w:t>káblové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sťahovacie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pásky</w:t>
      </w:r>
      <w:proofErr w:type="spellEnd"/>
    </w:p>
    <w:p w14:paraId="67195A59" w14:textId="77777777" w:rsidR="00EB2946" w:rsidRPr="00EB2946" w:rsidRDefault="00EB2946" w:rsidP="00EB2946">
      <w:pPr>
        <w:rPr>
          <w:rFonts w:cstheme="minorHAnsi"/>
        </w:rPr>
      </w:pPr>
      <w:proofErr w:type="spellStart"/>
      <w:r w:rsidRPr="00EB2946">
        <w:rPr>
          <w:rFonts w:cstheme="minorHAnsi"/>
        </w:rPr>
        <w:t>dva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spôsoby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rezania</w:t>
      </w:r>
      <w:proofErr w:type="spellEnd"/>
    </w:p>
    <w:p w14:paraId="52ABED7C" w14:textId="77777777" w:rsidR="00EB2946" w:rsidRPr="00EB2946" w:rsidRDefault="00EB2946" w:rsidP="00EB2946">
      <w:pPr>
        <w:rPr>
          <w:rFonts w:cstheme="minorHAnsi"/>
        </w:rPr>
      </w:pPr>
      <w:proofErr w:type="spellStart"/>
      <w:r w:rsidRPr="00EB2946">
        <w:rPr>
          <w:rFonts w:cstheme="minorHAnsi"/>
        </w:rPr>
        <w:t>rýchle</w:t>
      </w:r>
      <w:proofErr w:type="spellEnd"/>
      <w:r w:rsidRPr="00EB2946">
        <w:rPr>
          <w:rFonts w:cstheme="minorHAnsi"/>
        </w:rPr>
        <w:t xml:space="preserve">, </w:t>
      </w:r>
      <w:proofErr w:type="spellStart"/>
      <w:r w:rsidRPr="00EB2946">
        <w:rPr>
          <w:rFonts w:cstheme="minorHAnsi"/>
        </w:rPr>
        <w:t>jednoduché</w:t>
      </w:r>
      <w:proofErr w:type="spellEnd"/>
      <w:r w:rsidRPr="00EB2946">
        <w:rPr>
          <w:rFonts w:cstheme="minorHAnsi"/>
        </w:rPr>
        <w:t xml:space="preserve">, </w:t>
      </w:r>
      <w:proofErr w:type="spellStart"/>
      <w:r w:rsidRPr="00EB2946">
        <w:rPr>
          <w:rFonts w:cstheme="minorHAnsi"/>
        </w:rPr>
        <w:t>bezpečné</w:t>
      </w:r>
      <w:proofErr w:type="spellEnd"/>
    </w:p>
    <w:p w14:paraId="28C29021" w14:textId="77777777" w:rsidR="00EB2946" w:rsidRPr="00EB2946" w:rsidRDefault="00EB2946" w:rsidP="00EB2946">
      <w:pPr>
        <w:rPr>
          <w:rFonts w:cstheme="minorHAnsi"/>
        </w:rPr>
      </w:pPr>
      <w:proofErr w:type="spellStart"/>
      <w:r w:rsidRPr="00EB2946">
        <w:rPr>
          <w:rFonts w:cstheme="minorHAnsi"/>
        </w:rPr>
        <w:t>nepoškodí</w:t>
      </w:r>
      <w:proofErr w:type="spellEnd"/>
      <w:r w:rsidRPr="00EB2946">
        <w:rPr>
          <w:rFonts w:cstheme="minorHAnsi"/>
        </w:rPr>
        <w:t xml:space="preserve"> kábel </w:t>
      </w:r>
      <w:proofErr w:type="spellStart"/>
      <w:r w:rsidRPr="00EB2946">
        <w:rPr>
          <w:rFonts w:cstheme="minorHAnsi"/>
        </w:rPr>
        <w:t>pri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odstraňovaní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pásky</w:t>
      </w:r>
      <w:proofErr w:type="spellEnd"/>
    </w:p>
    <w:p w14:paraId="4B2012E9" w14:textId="77777777" w:rsidR="00EB2946" w:rsidRPr="00EB2946" w:rsidRDefault="00EB2946" w:rsidP="00EB2946">
      <w:pPr>
        <w:rPr>
          <w:rFonts w:cstheme="minorHAnsi"/>
        </w:rPr>
      </w:pPr>
      <w:proofErr w:type="spellStart"/>
      <w:r w:rsidRPr="00EB2946">
        <w:rPr>
          <w:rFonts w:cstheme="minorHAnsi"/>
        </w:rPr>
        <w:t>nezanecháva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žiadne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ostré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hrany</w:t>
      </w:r>
      <w:proofErr w:type="spellEnd"/>
      <w:r w:rsidRPr="00EB2946">
        <w:rPr>
          <w:rFonts w:cstheme="minorHAnsi"/>
        </w:rPr>
        <w:t xml:space="preserve">, </w:t>
      </w:r>
      <w:proofErr w:type="spellStart"/>
      <w:r w:rsidRPr="00EB2946">
        <w:rPr>
          <w:rFonts w:cstheme="minorHAnsi"/>
        </w:rPr>
        <w:t>ktoré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by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mohli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spôsobiť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zranenie</w:t>
      </w:r>
      <w:proofErr w:type="spellEnd"/>
    </w:p>
    <w:p w14:paraId="37634C3E" w14:textId="28825514" w:rsidR="00481B83" w:rsidRPr="00EB3C9E" w:rsidRDefault="00EB2946" w:rsidP="00EB2946">
      <w:pPr>
        <w:rPr>
          <w:rFonts w:cstheme="minorHAnsi"/>
        </w:rPr>
      </w:pPr>
      <w:proofErr w:type="spellStart"/>
      <w:r w:rsidRPr="00EB2946">
        <w:rPr>
          <w:rFonts w:cstheme="minorHAnsi"/>
        </w:rPr>
        <w:t>ergonomická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rukoväť</w:t>
      </w:r>
      <w:proofErr w:type="spellEnd"/>
      <w:r w:rsidRPr="00EB2946">
        <w:rPr>
          <w:rFonts w:cstheme="minorHAnsi"/>
        </w:rPr>
        <w:t xml:space="preserve"> s </w:t>
      </w:r>
      <w:proofErr w:type="spellStart"/>
      <w:r w:rsidRPr="00EB2946">
        <w:rPr>
          <w:rFonts w:cstheme="minorHAnsi"/>
        </w:rPr>
        <w:t>pružinou</w:t>
      </w:r>
      <w:proofErr w:type="spellEnd"/>
      <w:r w:rsidRPr="00EB2946">
        <w:rPr>
          <w:rFonts w:cstheme="minorHAnsi"/>
        </w:rPr>
        <w:t xml:space="preserve"> a </w:t>
      </w:r>
      <w:proofErr w:type="spellStart"/>
      <w:r w:rsidRPr="00EB2946">
        <w:rPr>
          <w:rFonts w:cstheme="minorHAnsi"/>
        </w:rPr>
        <w:t>bezpečnostným</w:t>
      </w:r>
      <w:proofErr w:type="spellEnd"/>
      <w:r w:rsidRPr="00EB2946">
        <w:rPr>
          <w:rFonts w:cstheme="minorHAnsi"/>
        </w:rPr>
        <w:t xml:space="preserve"> </w:t>
      </w:r>
      <w:proofErr w:type="spellStart"/>
      <w:r w:rsidRPr="00EB2946">
        <w:rPr>
          <w:rFonts w:cstheme="minorHAnsi"/>
        </w:rPr>
        <w:t>zámkom</w:t>
      </w:r>
      <w:proofErr w:type="spellEnd"/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1F73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2946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2025-05-22T13:04:00Z</dcterms:modified>
</cp:coreProperties>
</file>