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3D93BE" w14:textId="77777777" w:rsidR="00EB1222" w:rsidRPr="00EB1222" w:rsidRDefault="00EB1222" w:rsidP="00EB1222">
      <w:pPr>
        <w:rPr>
          <w:rFonts w:cstheme="minorHAnsi"/>
          <w:sz w:val="24"/>
          <w:szCs w:val="24"/>
        </w:rPr>
      </w:pPr>
      <w:r w:rsidRPr="00EB1222">
        <w:rPr>
          <w:rFonts w:cstheme="minorHAnsi"/>
          <w:sz w:val="24"/>
          <w:szCs w:val="24"/>
        </w:rPr>
        <w:t xml:space="preserve">4,6 l </w:t>
      </w:r>
      <w:proofErr w:type="spellStart"/>
      <w:r w:rsidRPr="00EB1222">
        <w:rPr>
          <w:rFonts w:cstheme="minorHAnsi"/>
          <w:sz w:val="24"/>
          <w:szCs w:val="24"/>
        </w:rPr>
        <w:t>kôš</w:t>
      </w:r>
      <w:proofErr w:type="spellEnd"/>
      <w:r w:rsidRPr="00EB1222">
        <w:rPr>
          <w:rFonts w:cstheme="minorHAnsi"/>
          <w:sz w:val="24"/>
          <w:szCs w:val="24"/>
        </w:rPr>
        <w:t xml:space="preserve"> a 5,7 l </w:t>
      </w:r>
      <w:proofErr w:type="spellStart"/>
      <w:r w:rsidRPr="00EB1222">
        <w:rPr>
          <w:rFonts w:cstheme="minorHAnsi"/>
          <w:sz w:val="24"/>
          <w:szCs w:val="24"/>
        </w:rPr>
        <w:t>nádoba</w:t>
      </w:r>
      <w:proofErr w:type="spellEnd"/>
    </w:p>
    <w:p w14:paraId="3759B661" w14:textId="77777777" w:rsidR="00EB1222" w:rsidRPr="00EB1222" w:rsidRDefault="00EB1222" w:rsidP="00EB1222">
      <w:pPr>
        <w:rPr>
          <w:rFonts w:cstheme="minorHAnsi"/>
          <w:sz w:val="24"/>
          <w:szCs w:val="24"/>
        </w:rPr>
      </w:pPr>
      <w:r w:rsidRPr="00EB1222">
        <w:rPr>
          <w:rFonts w:cstheme="minorHAnsi"/>
          <w:sz w:val="24"/>
          <w:szCs w:val="24"/>
        </w:rPr>
        <w:t xml:space="preserve">1500 W </w:t>
      </w:r>
      <w:proofErr w:type="spellStart"/>
      <w:r w:rsidRPr="00EB1222">
        <w:rPr>
          <w:rFonts w:cstheme="minorHAnsi"/>
          <w:sz w:val="24"/>
          <w:szCs w:val="24"/>
        </w:rPr>
        <w:t>výkon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pre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rýchle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zahriatie</w:t>
      </w:r>
      <w:proofErr w:type="spellEnd"/>
    </w:p>
    <w:p w14:paraId="07B67B03" w14:textId="77777777" w:rsidR="00EB1222" w:rsidRPr="00EB1222" w:rsidRDefault="00EB1222" w:rsidP="00EB1222">
      <w:pPr>
        <w:rPr>
          <w:rFonts w:cstheme="minorHAnsi"/>
          <w:sz w:val="24"/>
          <w:szCs w:val="24"/>
        </w:rPr>
      </w:pPr>
      <w:r w:rsidRPr="00EB1222">
        <w:rPr>
          <w:rFonts w:cstheme="minorHAnsi"/>
          <w:sz w:val="24"/>
          <w:szCs w:val="24"/>
        </w:rPr>
        <w:t xml:space="preserve">60 </w:t>
      </w:r>
      <w:proofErr w:type="spellStart"/>
      <w:r w:rsidRPr="00EB1222">
        <w:rPr>
          <w:rFonts w:cstheme="minorHAnsi"/>
          <w:sz w:val="24"/>
          <w:szCs w:val="24"/>
        </w:rPr>
        <w:t>minútový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časovač</w:t>
      </w:r>
      <w:proofErr w:type="spellEnd"/>
    </w:p>
    <w:p w14:paraId="7E99D869" w14:textId="77777777" w:rsidR="00EB1222" w:rsidRPr="00EB1222" w:rsidRDefault="00EB1222" w:rsidP="00EB1222">
      <w:pPr>
        <w:rPr>
          <w:rFonts w:cstheme="minorHAnsi"/>
          <w:sz w:val="24"/>
          <w:szCs w:val="24"/>
        </w:rPr>
      </w:pPr>
      <w:proofErr w:type="spellStart"/>
      <w:r w:rsidRPr="00EB1222">
        <w:rPr>
          <w:rFonts w:cstheme="minorHAnsi"/>
          <w:sz w:val="24"/>
          <w:szCs w:val="24"/>
        </w:rPr>
        <w:t>nastaviteľná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teplota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max</w:t>
      </w:r>
      <w:proofErr w:type="spellEnd"/>
      <w:r w:rsidRPr="00EB1222">
        <w:rPr>
          <w:rFonts w:cstheme="minorHAnsi"/>
          <w:sz w:val="24"/>
          <w:szCs w:val="24"/>
        </w:rPr>
        <w:t>. 200 °C</w:t>
      </w:r>
    </w:p>
    <w:p w14:paraId="6F10286E" w14:textId="77777777" w:rsidR="00EB1222" w:rsidRPr="00EB1222" w:rsidRDefault="00EB1222" w:rsidP="00EB1222">
      <w:pPr>
        <w:rPr>
          <w:rFonts w:cstheme="minorHAnsi"/>
          <w:sz w:val="24"/>
          <w:szCs w:val="24"/>
        </w:rPr>
      </w:pPr>
      <w:proofErr w:type="spellStart"/>
      <w:r w:rsidRPr="00EB1222">
        <w:rPr>
          <w:rFonts w:cstheme="minorHAnsi"/>
          <w:sz w:val="24"/>
          <w:szCs w:val="24"/>
        </w:rPr>
        <w:t>čierna</w:t>
      </w:r>
      <w:proofErr w:type="spellEnd"/>
      <w:r w:rsidRPr="00EB1222">
        <w:rPr>
          <w:rFonts w:cstheme="minorHAnsi"/>
          <w:sz w:val="24"/>
          <w:szCs w:val="24"/>
        </w:rPr>
        <w:t xml:space="preserve"> farba</w:t>
      </w:r>
    </w:p>
    <w:p w14:paraId="37634C3E" w14:textId="59EC0091" w:rsidR="00481B83" w:rsidRPr="00544F16" w:rsidRDefault="00EB1222" w:rsidP="00EB1222">
      <w:pPr>
        <w:rPr>
          <w:rFonts w:cstheme="minorHAnsi"/>
          <w:sz w:val="24"/>
          <w:szCs w:val="24"/>
        </w:rPr>
      </w:pPr>
      <w:proofErr w:type="spellStart"/>
      <w:r w:rsidRPr="00EB1222">
        <w:rPr>
          <w:rFonts w:cstheme="minorHAnsi"/>
          <w:sz w:val="24"/>
          <w:szCs w:val="24"/>
        </w:rPr>
        <w:t>odnímateľný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kôš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pre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jednoduché</w:t>
      </w:r>
      <w:proofErr w:type="spellEnd"/>
      <w:r w:rsidRPr="00EB1222">
        <w:rPr>
          <w:rFonts w:cstheme="minorHAnsi"/>
          <w:sz w:val="24"/>
          <w:szCs w:val="24"/>
        </w:rPr>
        <w:t xml:space="preserve"> </w:t>
      </w:r>
      <w:proofErr w:type="spellStart"/>
      <w:r w:rsidRPr="00EB1222">
        <w:rPr>
          <w:rFonts w:cstheme="minorHAnsi"/>
          <w:sz w:val="24"/>
          <w:szCs w:val="24"/>
        </w:rPr>
        <w:t>čistenie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1222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2023-01-26T07:44:00Z</dcterms:created>
  <dcterms:modified xsi:type="dcterms:W3CDTF">2024-03-19T07:17:00Z</dcterms:modified>
</cp:coreProperties>
</file>