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673A15A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masívna</w:t>
      </w:r>
      <w:proofErr w:type="spellEnd"/>
      <w:r w:rsidRPr="00A058B7">
        <w:rPr>
          <w:rFonts w:cstheme="minorHAnsi"/>
        </w:rPr>
        <w:t xml:space="preserve">, </w:t>
      </w:r>
      <w:proofErr w:type="spellStart"/>
      <w:r w:rsidRPr="00A058B7">
        <w:rPr>
          <w:rFonts w:cstheme="minorHAnsi"/>
        </w:rPr>
        <w:t>stabilná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konštrukcia</w:t>
      </w:r>
      <w:proofErr w:type="spellEnd"/>
      <w:r w:rsidRPr="00A058B7">
        <w:rPr>
          <w:rFonts w:cstheme="minorHAnsi"/>
        </w:rPr>
        <w:t xml:space="preserve"> </w:t>
      </w:r>
    </w:p>
    <w:p w14:paraId="5D01DB8D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protišmykové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nožičky</w:t>
      </w:r>
      <w:proofErr w:type="spellEnd"/>
      <w:r w:rsidRPr="00A058B7">
        <w:rPr>
          <w:rFonts w:cstheme="minorHAnsi"/>
        </w:rPr>
        <w:t xml:space="preserve"> </w:t>
      </w:r>
    </w:p>
    <w:p w14:paraId="2B50929B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bezpečnostný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klin</w:t>
      </w:r>
      <w:proofErr w:type="spellEnd"/>
      <w:r w:rsidRPr="00A058B7">
        <w:rPr>
          <w:rFonts w:cstheme="minorHAnsi"/>
        </w:rPr>
        <w:t xml:space="preserve"> </w:t>
      </w:r>
    </w:p>
    <w:p w14:paraId="4D150ABE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nosná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tyč</w:t>
      </w:r>
      <w:proofErr w:type="spellEnd"/>
      <w:r w:rsidRPr="00A058B7">
        <w:rPr>
          <w:rFonts w:cstheme="minorHAnsi"/>
        </w:rPr>
        <w:t xml:space="preserve">: </w:t>
      </w:r>
      <w:r w:rsidRPr="00A058B7">
        <w:rPr>
          <w:rFonts w:cstheme="minorHAnsi"/>
        </w:rPr>
        <w:t xml:space="preserve">35 mm </w:t>
      </w:r>
    </w:p>
    <w:p w14:paraId="3B49EAF9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nastaviteľná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výška</w:t>
      </w:r>
      <w:proofErr w:type="spellEnd"/>
      <w:r w:rsidRPr="00A058B7">
        <w:rPr>
          <w:rFonts w:cstheme="minorHAnsi"/>
        </w:rPr>
        <w:t xml:space="preserve">: 110-175 cm </w:t>
      </w:r>
    </w:p>
    <w:p w14:paraId="1DC82508" w14:textId="77777777" w:rsidR="00A058B7" w:rsidRPr="00A058B7" w:rsidRDefault="00A058B7" w:rsidP="00A058B7">
      <w:pPr>
        <w:rPr>
          <w:rFonts w:cstheme="minorHAnsi"/>
        </w:rPr>
      </w:pPr>
      <w:r w:rsidRPr="00A058B7">
        <w:rPr>
          <w:rFonts w:cstheme="minorHAnsi"/>
        </w:rPr>
        <w:t xml:space="preserve">6 </w:t>
      </w:r>
      <w:proofErr w:type="spellStart"/>
      <w:r w:rsidRPr="00A058B7">
        <w:rPr>
          <w:rFonts w:cstheme="minorHAnsi"/>
        </w:rPr>
        <w:t>výškových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nastavení</w:t>
      </w:r>
      <w:proofErr w:type="spellEnd"/>
      <w:r w:rsidRPr="00A058B7">
        <w:rPr>
          <w:rFonts w:cstheme="minorHAnsi"/>
        </w:rPr>
        <w:t xml:space="preserve"> </w:t>
      </w:r>
    </w:p>
    <w:p w14:paraId="22415DD4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nosnosť</w:t>
      </w:r>
      <w:proofErr w:type="spellEnd"/>
      <w:r w:rsidRPr="00A058B7">
        <w:rPr>
          <w:rFonts w:cstheme="minorHAnsi"/>
        </w:rPr>
        <w:t xml:space="preserve">: </w:t>
      </w:r>
      <w:proofErr w:type="spellStart"/>
      <w:r w:rsidRPr="00A058B7">
        <w:rPr>
          <w:rFonts w:cstheme="minorHAnsi"/>
        </w:rPr>
        <w:t>max</w:t>
      </w:r>
      <w:proofErr w:type="spellEnd"/>
      <w:r w:rsidRPr="00A058B7">
        <w:rPr>
          <w:rFonts w:cstheme="minorHAnsi"/>
        </w:rPr>
        <w:t xml:space="preserve">. 40 kg </w:t>
      </w:r>
    </w:p>
    <w:p w14:paraId="40B95127" w14:textId="77777777" w:rsidR="00A058B7" w:rsidRPr="00A058B7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priemer</w:t>
      </w:r>
      <w:proofErr w:type="spellEnd"/>
      <w:r w:rsidRPr="00A058B7">
        <w:rPr>
          <w:rFonts w:cstheme="minorHAnsi"/>
        </w:rPr>
        <w:t xml:space="preserve"> </w:t>
      </w:r>
      <w:proofErr w:type="spellStart"/>
      <w:r w:rsidRPr="00A058B7">
        <w:rPr>
          <w:rFonts w:cstheme="minorHAnsi"/>
        </w:rPr>
        <w:t>podstavca</w:t>
      </w:r>
      <w:proofErr w:type="spellEnd"/>
      <w:r w:rsidRPr="00A058B7">
        <w:rPr>
          <w:rFonts w:cstheme="minorHAnsi"/>
        </w:rPr>
        <w:t xml:space="preserve">: 80 cm </w:t>
      </w:r>
    </w:p>
    <w:p w14:paraId="37634C3E" w14:textId="206B156B" w:rsidR="00481B83" w:rsidRPr="00EB3C9E" w:rsidRDefault="00A058B7" w:rsidP="00A058B7">
      <w:pPr>
        <w:rPr>
          <w:rFonts w:cstheme="minorHAnsi"/>
        </w:rPr>
      </w:pPr>
      <w:proofErr w:type="spellStart"/>
      <w:r w:rsidRPr="00A058B7">
        <w:rPr>
          <w:rFonts w:cstheme="minorHAnsi"/>
        </w:rPr>
        <w:t>hmotnosť</w:t>
      </w:r>
      <w:proofErr w:type="spellEnd"/>
      <w:r w:rsidRPr="00A058B7">
        <w:rPr>
          <w:rFonts w:cstheme="minorHAnsi"/>
        </w:rPr>
        <w:t>: 3,3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058B7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1BEF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2025-05-22T13:33:00Z</dcterms:modified>
</cp:coreProperties>
</file>