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5263" w14:textId="45D2A496" w:rsidR="002C59DB" w:rsidRPr="002C59DB" w:rsidRDefault="00D97FC7" w:rsidP="002C59DB">
      <w:pPr>
        <w:rPr>
          <w:b/>
        </w:rPr>
      </w:pPr>
      <w:r w:rsidRPr="00D97FC7">
        <w:rPr>
          <w:b/>
        </w:rPr>
        <w:t>Popis produktu</w:t>
      </w:r>
    </w:p>
    <w:p w14:paraId="037C1C4F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 xml:space="preserve">112 ks SMD LED </w:t>
      </w:r>
    </w:p>
    <w:p w14:paraId="4B56ADC8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2000 lm</w:t>
      </w:r>
    </w:p>
    <w:p w14:paraId="5755BC81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možnosť voľby teploty farieb: 3000K, 6000K</w:t>
      </w:r>
    </w:p>
    <w:p w14:paraId="0F2D7B74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detekčný uhol senzora pohybu PIR 120°, vzdialenosť 6 m</w:t>
      </w:r>
    </w:p>
    <w:p w14:paraId="5EE5DBC5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240° nastaviteľná hlava svietidla</w:t>
      </w:r>
    </w:p>
    <w:p w14:paraId="332CEB1C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cez deň sa nabíja, v noci svieti</w:t>
      </w:r>
    </w:p>
    <w:p w14:paraId="5D446324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2 režimy:</w:t>
      </w:r>
    </w:p>
    <w:p w14:paraId="239C5158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Nepretržité osvetlenie pri 60 % svietivosti počas 5 hodín, potom prepnutie do režimu snímača</w:t>
      </w:r>
    </w:p>
    <w:p w14:paraId="3EE95AB6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Režim snímača: 100 % svietivosť pri detekcii pohybu, potom 5 % svietivosť po 30 sekundách</w:t>
      </w:r>
    </w:p>
    <w:p w14:paraId="1949C55F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materiál: anti-UV plast, požiarna odolnosť V0</w:t>
      </w:r>
    </w:p>
    <w:p w14:paraId="3E258B67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IP65: ochrana voči tryskajúcej vode (zo všetkých strán)</w:t>
      </w:r>
    </w:p>
    <w:p w14:paraId="4161C99B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zabudovaná 32700 LiFePO4 akumulátor 3,2 V 6000 mAh, 19,2 W</w:t>
      </w:r>
    </w:p>
    <w:p w14:paraId="5F801B52" w14:textId="77777777" w:rsidR="00022EC0" w:rsidRPr="00022EC0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výkon solárneho panelu: 6 W</w:t>
      </w:r>
    </w:p>
    <w:p w14:paraId="37634C3E" w14:textId="50A4F4BA" w:rsidR="00481B83" w:rsidRPr="00544F16" w:rsidRDefault="00022EC0" w:rsidP="00022EC0">
      <w:pPr>
        <w:rPr>
          <w:rFonts w:cstheme="minorHAnsi"/>
          <w:sz w:val="24"/>
          <w:szCs w:val="24"/>
        </w:rPr>
      </w:pPr>
      <w:r w:rsidRPr="00022EC0">
        <w:rPr>
          <w:rFonts w:cstheme="minorHAnsi"/>
          <w:sz w:val="24"/>
          <w:szCs w:val="24"/>
        </w:rPr>
        <w:t>upevňovacie prvky sú príslušenstvom</w:t>
      </w:r>
    </w:p>
    <w:sectPr w:rsidR="00481B83" w:rsidRPr="0054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EC0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35623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349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24F7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6C53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36F36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2025-02-11T10:19:00Z</dcterms:modified>
</cp:coreProperties>
</file>