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1BE244" w14:textId="77777777" w:rsidR="00FC1FA1" w:rsidRPr="00FC1FA1" w:rsidRDefault="00FC1FA1" w:rsidP="00FC1FA1">
      <w:pPr>
        <w:rPr>
          <w:rFonts w:ascii="Cambria Math" w:hAnsi="Cambria Math" w:cs="Cambria Math"/>
        </w:rPr>
      </w:pPr>
      <w:proofErr w:type="spellStart"/>
      <w:proofErr w:type="gramStart"/>
      <w:r w:rsidRPr="00FC1FA1">
        <w:rPr>
          <w:rFonts w:ascii="Cambria Math" w:hAnsi="Cambria Math" w:cs="Cambria Math"/>
        </w:rPr>
        <w:t>režim</w:t>
      </w:r>
      <w:proofErr w:type="spellEnd"/>
      <w:proofErr w:type="gram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vykurovanie</w:t>
      </w:r>
      <w:proofErr w:type="spellEnd"/>
      <w:r w:rsidRPr="00FC1FA1">
        <w:rPr>
          <w:rFonts w:ascii="Cambria Math" w:hAnsi="Cambria Math" w:cs="Cambria Math"/>
        </w:rPr>
        <w:t xml:space="preserve"> / </w:t>
      </w:r>
      <w:proofErr w:type="spellStart"/>
      <w:r w:rsidRPr="00FC1FA1">
        <w:rPr>
          <w:rFonts w:ascii="Cambria Math" w:hAnsi="Cambria Math" w:cs="Cambria Math"/>
        </w:rPr>
        <w:t>chladenie</w:t>
      </w:r>
      <w:proofErr w:type="spellEnd"/>
    </w:p>
    <w:p w14:paraId="35C4345A" w14:textId="77777777" w:rsidR="00FC1FA1" w:rsidRPr="00FC1FA1" w:rsidRDefault="00FC1FA1" w:rsidP="00FC1FA1">
      <w:pPr>
        <w:rPr>
          <w:rFonts w:ascii="Cambria Math" w:hAnsi="Cambria Math" w:cs="Cambria Math"/>
        </w:rPr>
      </w:pPr>
      <w:proofErr w:type="spellStart"/>
      <w:r w:rsidRPr="00FC1FA1">
        <w:rPr>
          <w:rFonts w:ascii="Cambria Math" w:hAnsi="Cambria Math" w:cs="Cambria Math"/>
        </w:rPr>
        <w:t>rozsah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merania</w:t>
      </w:r>
      <w:proofErr w:type="spellEnd"/>
      <w:r w:rsidRPr="00FC1FA1">
        <w:rPr>
          <w:rFonts w:ascii="Cambria Math" w:hAnsi="Cambria Math" w:cs="Cambria Math"/>
        </w:rPr>
        <w:t xml:space="preserve"> 5 °C - 35 °C </w:t>
      </w:r>
      <w:proofErr w:type="spellStart"/>
      <w:r w:rsidRPr="00FC1FA1">
        <w:rPr>
          <w:rFonts w:ascii="Cambria Math" w:hAnsi="Cambria Math" w:cs="Cambria Math"/>
        </w:rPr>
        <w:t>po</w:t>
      </w:r>
      <w:proofErr w:type="spellEnd"/>
      <w:r w:rsidRPr="00FC1FA1">
        <w:rPr>
          <w:rFonts w:ascii="Cambria Math" w:hAnsi="Cambria Math" w:cs="Cambria Math"/>
        </w:rPr>
        <w:t xml:space="preserve"> 0,5 °C</w:t>
      </w:r>
    </w:p>
    <w:p w14:paraId="43193EE1" w14:textId="77777777" w:rsidR="00FC1FA1" w:rsidRPr="00FC1FA1" w:rsidRDefault="00FC1FA1" w:rsidP="00FC1FA1">
      <w:pPr>
        <w:rPr>
          <w:rFonts w:ascii="Cambria Math" w:hAnsi="Cambria Math" w:cs="Cambria Math"/>
        </w:rPr>
      </w:pPr>
      <w:proofErr w:type="spellStart"/>
      <w:r w:rsidRPr="00FC1FA1">
        <w:rPr>
          <w:rFonts w:ascii="Cambria Math" w:hAnsi="Cambria Math" w:cs="Cambria Math"/>
        </w:rPr>
        <w:t>regulácia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samoučením</w:t>
      </w:r>
      <w:proofErr w:type="spellEnd"/>
      <w:r w:rsidRPr="00FC1FA1">
        <w:rPr>
          <w:rFonts w:ascii="Cambria Math" w:hAnsi="Cambria Math" w:cs="Cambria Math"/>
        </w:rPr>
        <w:t xml:space="preserve">: </w:t>
      </w:r>
      <w:proofErr w:type="spellStart"/>
      <w:r w:rsidRPr="00FC1FA1">
        <w:rPr>
          <w:rFonts w:ascii="Cambria Math" w:hAnsi="Cambria Math" w:cs="Cambria Math"/>
        </w:rPr>
        <w:t>prispôsobí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sa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prostrediu</w:t>
      </w:r>
      <w:proofErr w:type="spellEnd"/>
      <w:r w:rsidRPr="00FC1FA1">
        <w:rPr>
          <w:rFonts w:ascii="Cambria Math" w:hAnsi="Cambria Math" w:cs="Cambria Math"/>
        </w:rPr>
        <w:t xml:space="preserve"> a </w:t>
      </w:r>
      <w:proofErr w:type="spellStart"/>
      <w:r w:rsidRPr="00FC1FA1">
        <w:rPr>
          <w:rFonts w:ascii="Cambria Math" w:hAnsi="Cambria Math" w:cs="Cambria Math"/>
        </w:rPr>
        <w:t>zabezpečí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presnú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reguláciu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teploty</w:t>
      </w:r>
      <w:proofErr w:type="spellEnd"/>
    </w:p>
    <w:p w14:paraId="3A8E23F1" w14:textId="77777777" w:rsidR="00FC1FA1" w:rsidRPr="00FC1FA1" w:rsidRDefault="00FC1FA1" w:rsidP="00FC1FA1">
      <w:pPr>
        <w:rPr>
          <w:rFonts w:ascii="Cambria Math" w:hAnsi="Cambria Math" w:cs="Cambria Math"/>
        </w:rPr>
      </w:pPr>
      <w:proofErr w:type="spellStart"/>
      <w:r w:rsidRPr="00FC1FA1">
        <w:rPr>
          <w:rFonts w:ascii="Cambria Math" w:hAnsi="Cambria Math" w:cs="Cambria Math"/>
        </w:rPr>
        <w:t>samodiagnostika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poruchy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snímača</w:t>
      </w:r>
      <w:proofErr w:type="spellEnd"/>
    </w:p>
    <w:p w14:paraId="7A05A518" w14:textId="77777777" w:rsidR="00FC1FA1" w:rsidRPr="00FC1FA1" w:rsidRDefault="00FC1FA1" w:rsidP="00FC1FA1">
      <w:pPr>
        <w:rPr>
          <w:rFonts w:ascii="Cambria Math" w:hAnsi="Cambria Math" w:cs="Cambria Math"/>
        </w:rPr>
      </w:pPr>
      <w:r w:rsidRPr="00FC1FA1">
        <w:rPr>
          <w:rFonts w:ascii="Cambria Math" w:hAnsi="Cambria Math" w:cs="Cambria Math"/>
        </w:rPr>
        <w:t xml:space="preserve">2-žilová </w:t>
      </w:r>
      <w:proofErr w:type="spellStart"/>
      <w:r w:rsidRPr="00FC1FA1">
        <w:rPr>
          <w:rFonts w:ascii="Cambria Math" w:hAnsi="Cambria Math" w:cs="Cambria Math"/>
        </w:rPr>
        <w:t>inštalácia</w:t>
      </w:r>
      <w:proofErr w:type="spellEnd"/>
    </w:p>
    <w:p w14:paraId="459B9409" w14:textId="77777777" w:rsidR="00FC1FA1" w:rsidRPr="00FC1FA1" w:rsidRDefault="00FC1FA1" w:rsidP="00FC1FA1">
      <w:pPr>
        <w:rPr>
          <w:rFonts w:ascii="Cambria Math" w:hAnsi="Cambria Math" w:cs="Cambria Math"/>
        </w:rPr>
      </w:pPr>
      <w:r w:rsidRPr="00FC1FA1">
        <w:rPr>
          <w:rFonts w:ascii="Cambria Math" w:hAnsi="Cambria Math" w:cs="Cambria Math"/>
        </w:rPr>
        <w:t xml:space="preserve">8 Ohm, 3 A </w:t>
      </w:r>
      <w:proofErr w:type="spellStart"/>
      <w:r w:rsidRPr="00FC1FA1">
        <w:rPr>
          <w:rFonts w:ascii="Cambria Math" w:hAnsi="Cambria Math" w:cs="Cambria Math"/>
        </w:rPr>
        <w:t>induktívna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zaťažiteľnosť</w:t>
      </w:r>
      <w:proofErr w:type="spellEnd"/>
    </w:p>
    <w:p w14:paraId="7C8B0318" w14:textId="77777777" w:rsidR="00FC1FA1" w:rsidRPr="00FC1FA1" w:rsidRDefault="00FC1FA1" w:rsidP="00FC1FA1">
      <w:pPr>
        <w:rPr>
          <w:rFonts w:ascii="Cambria Math" w:hAnsi="Cambria Math" w:cs="Cambria Math"/>
        </w:rPr>
      </w:pPr>
      <w:proofErr w:type="spellStart"/>
      <w:r w:rsidRPr="00FC1FA1">
        <w:rPr>
          <w:rFonts w:ascii="Cambria Math" w:hAnsi="Cambria Math" w:cs="Cambria Math"/>
        </w:rPr>
        <w:t>možnosť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montáže</w:t>
      </w:r>
      <w:proofErr w:type="spellEnd"/>
      <w:r w:rsidRPr="00FC1FA1">
        <w:rPr>
          <w:rFonts w:ascii="Cambria Math" w:hAnsi="Cambria Math" w:cs="Cambria Math"/>
        </w:rPr>
        <w:t xml:space="preserve"> na </w:t>
      </w:r>
      <w:proofErr w:type="spellStart"/>
      <w:r w:rsidRPr="00FC1FA1">
        <w:rPr>
          <w:rFonts w:ascii="Cambria Math" w:hAnsi="Cambria Math" w:cs="Cambria Math"/>
        </w:rPr>
        <w:t>stenu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alebo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pomocou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inštalačnej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krabice</w:t>
      </w:r>
      <w:proofErr w:type="spellEnd"/>
    </w:p>
    <w:p w14:paraId="7C02AA26" w14:textId="77777777" w:rsidR="00FC1FA1" w:rsidRPr="00FC1FA1" w:rsidRDefault="00FC1FA1" w:rsidP="00FC1FA1">
      <w:pPr>
        <w:rPr>
          <w:rFonts w:ascii="Cambria Math" w:hAnsi="Cambria Math" w:cs="Cambria Math"/>
        </w:rPr>
      </w:pPr>
      <w:proofErr w:type="spellStart"/>
      <w:r w:rsidRPr="00FC1FA1">
        <w:rPr>
          <w:rFonts w:ascii="Cambria Math" w:hAnsi="Cambria Math" w:cs="Cambria Math"/>
        </w:rPr>
        <w:t>signalizácia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nízkeho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napätia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batérií</w:t>
      </w:r>
      <w:proofErr w:type="spellEnd"/>
    </w:p>
    <w:p w14:paraId="0D466C85" w14:textId="77777777" w:rsidR="00FC1FA1" w:rsidRPr="00FC1FA1" w:rsidRDefault="00FC1FA1" w:rsidP="00FC1FA1">
      <w:pPr>
        <w:rPr>
          <w:rFonts w:ascii="Cambria Math" w:hAnsi="Cambria Math" w:cs="Cambria Math"/>
        </w:rPr>
      </w:pPr>
      <w:proofErr w:type="spellStart"/>
      <w:r w:rsidRPr="00FC1FA1">
        <w:rPr>
          <w:rFonts w:ascii="Cambria Math" w:hAnsi="Cambria Math" w:cs="Cambria Math"/>
        </w:rPr>
        <w:t>napájanie</w:t>
      </w:r>
      <w:proofErr w:type="spellEnd"/>
      <w:r w:rsidRPr="00FC1FA1">
        <w:rPr>
          <w:rFonts w:ascii="Cambria Math" w:hAnsi="Cambria Math" w:cs="Cambria Math"/>
        </w:rPr>
        <w:t xml:space="preserve">: 2 </w:t>
      </w:r>
      <w:proofErr w:type="spellStart"/>
      <w:r w:rsidRPr="00FC1FA1">
        <w:rPr>
          <w:rFonts w:ascii="Cambria Math" w:hAnsi="Cambria Math" w:cs="Cambria Math"/>
        </w:rPr>
        <w:t>ks</w:t>
      </w:r>
      <w:proofErr w:type="spellEnd"/>
      <w:r w:rsidRPr="00FC1FA1">
        <w:rPr>
          <w:rFonts w:ascii="Cambria Math" w:hAnsi="Cambria Math" w:cs="Cambria Math"/>
        </w:rPr>
        <w:t xml:space="preserve"> AA (LR6) </w:t>
      </w:r>
      <w:proofErr w:type="spellStart"/>
      <w:r w:rsidRPr="00FC1FA1">
        <w:rPr>
          <w:rFonts w:ascii="Cambria Math" w:hAnsi="Cambria Math" w:cs="Cambria Math"/>
        </w:rPr>
        <w:t>alkalická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batéria</w:t>
      </w:r>
      <w:proofErr w:type="spellEnd"/>
      <w:r w:rsidRPr="00FC1FA1">
        <w:rPr>
          <w:rFonts w:ascii="Cambria Math" w:hAnsi="Cambria Math" w:cs="Cambria Math"/>
        </w:rPr>
        <w:t xml:space="preserve">, </w:t>
      </w:r>
      <w:proofErr w:type="spellStart"/>
      <w:r w:rsidRPr="00FC1FA1">
        <w:rPr>
          <w:rFonts w:ascii="Cambria Math" w:hAnsi="Cambria Math" w:cs="Cambria Math"/>
        </w:rPr>
        <w:t>je</w:t>
      </w:r>
      <w:proofErr w:type="spellEnd"/>
      <w:r w:rsidRPr="00FC1FA1">
        <w:rPr>
          <w:rFonts w:ascii="Cambria Math" w:hAnsi="Cambria Math" w:cs="Cambria Math"/>
        </w:rPr>
        <w:t xml:space="preserve"> </w:t>
      </w:r>
      <w:proofErr w:type="spellStart"/>
      <w:r w:rsidRPr="00FC1FA1">
        <w:rPr>
          <w:rFonts w:ascii="Cambria Math" w:hAnsi="Cambria Math" w:cs="Cambria Math"/>
        </w:rPr>
        <w:t>príslušenstvom</w:t>
      </w:r>
      <w:proofErr w:type="spellEnd"/>
    </w:p>
    <w:p w14:paraId="37634C3E" w14:textId="61BDCF67" w:rsidR="00481B83" w:rsidRPr="00C34403" w:rsidRDefault="00FC1FA1" w:rsidP="00FC1FA1">
      <w:proofErr w:type="spellStart"/>
      <w:r w:rsidRPr="00FC1FA1">
        <w:rPr>
          <w:rFonts w:ascii="Cambria Math" w:hAnsi="Cambria Math" w:cs="Cambria Math"/>
        </w:rPr>
        <w:t>rozmery</w:t>
      </w:r>
      <w:proofErr w:type="spellEnd"/>
      <w:r w:rsidRPr="00FC1FA1">
        <w:rPr>
          <w:rFonts w:ascii="Cambria Math" w:hAnsi="Cambria Math" w:cs="Cambria Math"/>
        </w:rPr>
        <w:t>: 90 x 92 x 25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2023-01-13T10:45:00Z</dcterms:created>
  <dcterms:modified xsi:type="dcterms:W3CDTF">2023-01-13T10:45:00Z</dcterms:modified>
</cp:coreProperties>
</file>