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F3401E" w14:textId="77777777" w:rsidR="0007643C" w:rsidRDefault="0007643C" w:rsidP="0007643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contor de consum: </w:t>
      </w:r>
      <w:proofErr w:type="spellStart"/>
      <w:r>
        <w:t>afișarea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, a </w:t>
      </w:r>
      <w:proofErr w:type="spellStart"/>
      <w:r>
        <w:t>curentului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consumului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, a </w:t>
      </w:r>
      <w:proofErr w:type="spellStart"/>
      <w:r>
        <w:t>costului</w:t>
      </w:r>
      <w:proofErr w:type="spellEnd"/>
      <w:r>
        <w:t xml:space="preserve"> </w:t>
      </w:r>
      <w:proofErr w:type="spellStart"/>
      <w:r>
        <w:t>energiei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echivalentului</w:t>
      </w:r>
      <w:proofErr w:type="spellEnd"/>
      <w:r>
        <w:t xml:space="preserve"> CO2</w:t>
      </w:r>
    </w:p>
    <w:p w14:paraId="7BEFA89E" w14:textId="77777777" w:rsidR="0007643C" w:rsidRDefault="0007643C" w:rsidP="0007643C">
      <w:pPr>
        <w:tabs>
          <w:tab w:val="left" w:pos="1545"/>
        </w:tabs>
      </w:pPr>
      <w:proofErr w:type="spellStart"/>
      <w:r>
        <w:t>preț</w:t>
      </w:r>
      <w:proofErr w:type="spellEnd"/>
      <w:r>
        <w:t xml:space="preserve"> </w:t>
      </w:r>
      <w:proofErr w:type="spellStart"/>
      <w:r>
        <w:t>unitar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energiei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3424C0EA" w14:textId="77777777" w:rsidR="0007643C" w:rsidRDefault="0007643C" w:rsidP="0007643C">
      <w:pPr>
        <w:tabs>
          <w:tab w:val="left" w:pos="1545"/>
        </w:tabs>
      </w:pPr>
      <w:proofErr w:type="spellStart"/>
      <w:r>
        <w:t>memorie</w:t>
      </w:r>
      <w:proofErr w:type="spellEnd"/>
    </w:p>
    <w:p w14:paraId="0109B33E" w14:textId="77777777" w:rsidR="0007643C" w:rsidRDefault="0007643C" w:rsidP="0007643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1,5 m H05VV-F 3G1,5 mm2</w:t>
      </w:r>
    </w:p>
    <w:p w14:paraId="6C2E0A04" w14:textId="77777777" w:rsidR="0007643C" w:rsidRDefault="0007643C" w:rsidP="0007643C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3D433A02" w14:textId="77777777" w:rsidR="0007643C" w:rsidRDefault="0007643C" w:rsidP="0007643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tălpi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57153C29" w14:textId="77777777" w:rsidR="0007643C" w:rsidRDefault="0007643C" w:rsidP="0007643C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iluminat</w:t>
      </w:r>
      <w:proofErr w:type="spellEnd"/>
    </w:p>
    <w:p w14:paraId="264BC914" w14:textId="64B1DE23" w:rsidR="00987372" w:rsidRPr="005F1EDD" w:rsidRDefault="0007643C" w:rsidP="0007643C">
      <w:pPr>
        <w:tabs>
          <w:tab w:val="left" w:pos="1545"/>
        </w:tabs>
      </w:pPr>
      <w:r>
        <w:t xml:space="preserve">230V~ 50Hz 16A </w:t>
      </w:r>
      <w:proofErr w:type="spellStart"/>
      <w:r>
        <w:t>max</w:t>
      </w:r>
      <w:proofErr w:type="spellEnd"/>
      <w:r>
        <w:t>. 3680W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643C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3792A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248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4462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3544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0FF7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2025-02-11T09:04:00Z</dcterms:modified>
</cp:coreProperties>
</file>