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55D8749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vhodné pre väčšinu 15,6" notebookov</w:t>
      </w:r>
    </w:p>
    <w:p w14:paraId="701BB6EF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USB-A port</w:t>
      </w:r>
    </w:p>
    <w:p w14:paraId="7245F099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úložná kapacita až 22 l</w:t>
      </w:r>
    </w:p>
    <w:p w14:paraId="002C0E81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materiál: odolný polyester</w:t>
      </w:r>
    </w:p>
    <w:p w14:paraId="35351426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vodeodolné prevedenie</w:t>
      </w:r>
    </w:p>
    <w:p w14:paraId="5052D2DE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2 vonkajšie vrecká na zips</w:t>
      </w:r>
    </w:p>
    <w:p w14:paraId="14706771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5 vnútorných vreciek</w:t>
      </w:r>
    </w:p>
    <w:p w14:paraId="373D16E5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popruh na kufor</w:t>
      </w:r>
    </w:p>
    <w:p w14:paraId="3DA4158D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polstrované ramenné popruhy</w:t>
      </w:r>
    </w:p>
    <w:p w14:paraId="5ADB8B34" w14:textId="77777777" w:rsidR="00BD6FDA" w:rsidRPr="00BD6FDA" w:rsidRDefault="00BD6FDA" w:rsidP="00BD6FDA">
      <w:pPr>
        <w:rPr>
          <w:bCs/>
        </w:rPr>
      </w:pPr>
      <w:r w:rsidRPr="00BD6FDA">
        <w:rPr>
          <w:bCs/>
        </w:rPr>
        <w:t>nastaviteľná hĺbka so zipsom</w:t>
      </w:r>
    </w:p>
    <w:p w14:paraId="642AB2D9" w14:textId="33782095" w:rsidR="008C73E6" w:rsidRPr="008C73E6" w:rsidRDefault="00BD6FDA" w:rsidP="00BD6FDA">
      <w:pPr>
        <w:rPr>
          <w:bCs/>
        </w:rPr>
      </w:pPr>
      <w:r w:rsidRPr="00BD6FDA">
        <w:rPr>
          <w:bCs/>
        </w:rPr>
        <w:t>rozmery: 300 x 400 x 120(180)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4F9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6FDA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2025-10-22T07:26:00Z</dcterms:created>
  <dcterms:modified xsi:type="dcterms:W3CDTF">2025-10-22T07:26:00Z</dcterms:modified>
</cp:coreProperties>
</file>