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C23CCF0" w14:textId="77777777" w:rsidR="0054612E" w:rsidRDefault="0054612E" w:rsidP="0054612E">
      <w:r>
        <w:t>"Europe to UK"</w:t>
      </w:r>
    </w:p>
    <w:p w14:paraId="0479FE1D" w14:textId="77777777" w:rsidR="0054612E" w:rsidRDefault="0054612E" w:rsidP="0054612E">
      <w:r>
        <w:t xml:space="preserve">használható földelt GS csatlakozós készülékekhez </w:t>
      </w:r>
    </w:p>
    <w:p w14:paraId="571659CD" w14:textId="77777777" w:rsidR="0054612E" w:rsidRDefault="0054612E" w:rsidP="0054612E">
      <w:r>
        <w:t>indulás országának szabványa: GS</w:t>
      </w:r>
    </w:p>
    <w:p w14:paraId="0F800151" w14:textId="77777777" w:rsidR="0054612E" w:rsidRDefault="0054612E" w:rsidP="0054612E">
      <w:r>
        <w:t>célország csatlakozójának szabványa: UK</w:t>
      </w:r>
    </w:p>
    <w:p w14:paraId="3CBF2CDC" w14:textId="77777777" w:rsidR="0054612E" w:rsidRDefault="0054612E" w:rsidP="0054612E">
      <w:r>
        <w:t>bemeneti feszültség: 100-250 V</w:t>
      </w:r>
    </w:p>
    <w:p w14:paraId="0D28C2C0" w14:textId="77777777" w:rsidR="0054612E" w:rsidRDefault="0054612E" w:rsidP="0054612E">
      <w:r>
        <w:t>max terhelés: 7 A</w:t>
      </w:r>
    </w:p>
    <w:p w14:paraId="37634C3E" w14:textId="48CAAB50" w:rsidR="00481B83" w:rsidRPr="00481B83" w:rsidRDefault="0054612E" w:rsidP="0054612E">
      <w:r>
        <w:t xml:space="preserve">teljesítmény: </w:t>
      </w:r>
      <w:r w:rsidR="009B3FFA">
        <w:t xml:space="preserve"> </w:t>
      </w:r>
      <w:r>
        <w:t>100 V - 700 W / 250 V - 1750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2023-04-18T11:29:00Z</dcterms:modified>
</cp:coreProperties>
</file>